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F3" w:rsidRPr="00AD0C99" w:rsidRDefault="00AA6AD5" w:rsidP="00AD0C99">
      <w:pPr>
        <w:spacing w:after="0" w:line="240" w:lineRule="auto"/>
        <w:ind w:firstLine="567"/>
        <w:jc w:val="right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en-US" w:eastAsia="ru-RU"/>
        </w:rPr>
        <w:t>0</w:t>
      </w:r>
      <w:r w:rsidR="0073463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ru-RU"/>
        </w:rPr>
        <w:t>6</w:t>
      </w:r>
      <w:bookmarkStart w:id="0" w:name="_GoBack"/>
      <w:bookmarkEnd w:id="0"/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ru-RU"/>
        </w:rPr>
        <w:t>.</w:t>
      </w:r>
      <w:r w:rsidR="00AD0C99" w:rsidRPr="00AD0C9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ru-RU"/>
        </w:rPr>
        <w:t>12.2022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ru-RU"/>
        </w:rPr>
        <w:t>г.</w:t>
      </w:r>
    </w:p>
    <w:p w:rsidR="001718F3" w:rsidRPr="00AD0C99" w:rsidRDefault="001718F3" w:rsidP="001718F3">
      <w:pPr>
        <w:spacing w:after="30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  <w:r w:rsidRPr="00AD0C99">
        <w:rPr>
          <w:rFonts w:ascii="Arial" w:eastAsia="Times New Roman" w:hAnsi="Arial" w:cs="Arial"/>
          <w:b/>
          <w:kern w:val="36"/>
          <w:lang w:eastAsia="ru-RU"/>
        </w:rPr>
        <w:t>ПРЕСС-РЕЛИЗ</w:t>
      </w:r>
    </w:p>
    <w:p w:rsidR="00AD0C99" w:rsidRPr="00AD0C99" w:rsidRDefault="00AD0C99" w:rsidP="00AD0C99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AD0C99">
        <w:rPr>
          <w:rFonts w:ascii="Arial" w:hAnsi="Arial" w:cs="Arial"/>
          <w:b/>
        </w:rPr>
        <w:t xml:space="preserve">АО «ЕИРЦ ЛО» информирует о порядке освобождения мобилизованных граждан и членов их семей от начисления пеней за просрочку внесения платы за ЖКУ и взносов на капремонт </w:t>
      </w:r>
    </w:p>
    <w:p w:rsidR="00AD0C99" w:rsidRPr="00AD0C99" w:rsidRDefault="00AD0C99" w:rsidP="00AD0C99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AD0C99">
        <w:rPr>
          <w:rFonts w:ascii="Arial" w:hAnsi="Arial" w:cs="Arial"/>
          <w:b/>
        </w:rPr>
        <w:t xml:space="preserve"> </w:t>
      </w:r>
    </w:p>
    <w:p w:rsidR="00AD0C99" w:rsidRPr="008709BA" w:rsidRDefault="00AD0C99" w:rsidP="00AD0C99">
      <w:pPr>
        <w:spacing w:after="0" w:line="240" w:lineRule="auto"/>
        <w:ind w:firstLine="567"/>
        <w:jc w:val="both"/>
        <w:rPr>
          <w:rFonts w:ascii="Arial" w:hAnsi="Arial" w:cs="Arial"/>
          <w:b/>
          <w:i/>
        </w:rPr>
      </w:pPr>
      <w:r w:rsidRPr="008709BA">
        <w:rPr>
          <w:rFonts w:ascii="Arial" w:hAnsi="Arial" w:cs="Arial"/>
          <w:b/>
          <w:i/>
        </w:rPr>
        <w:t xml:space="preserve">В Ленинградской области, граждане, заключившие контракт в связи с мобилизацией, и члены их семей, освобождаются от начисления пеней в случае несвоевременного и (или) неполного внесения платы за жилое помещение и коммунальные услуги, взноса на капитальный ремонт. </w:t>
      </w:r>
    </w:p>
    <w:p w:rsidR="00AD0C99" w:rsidRDefault="00AD0C99" w:rsidP="00AD0C9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709BA">
        <w:rPr>
          <w:rFonts w:ascii="Arial" w:hAnsi="Arial" w:cs="Arial"/>
        </w:rPr>
        <w:t xml:space="preserve">Соответствующее Постановление «Об утверждении Порядка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доме…» от 23.11.2022 № 97-пг подписал Губернатор Ленинградской области. С полным текстом документа можно ознакомиться </w:t>
      </w:r>
      <w:hyperlink r:id="rId7" w:history="1">
        <w:r w:rsidRPr="00AD0C99">
          <w:rPr>
            <w:rStyle w:val="a3"/>
            <w:rFonts w:ascii="Arial" w:hAnsi="Arial" w:cs="Arial"/>
          </w:rPr>
          <w:t>по ссылке</w:t>
        </w:r>
      </w:hyperlink>
      <w:r>
        <w:rPr>
          <w:rFonts w:ascii="Arial" w:hAnsi="Arial" w:cs="Arial"/>
        </w:rPr>
        <w:t xml:space="preserve">. </w:t>
      </w:r>
    </w:p>
    <w:p w:rsidR="00AD0C99" w:rsidRPr="008709BA" w:rsidRDefault="00AD0C99" w:rsidP="00AD0C9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709BA">
        <w:rPr>
          <w:rFonts w:ascii="Arial" w:hAnsi="Arial" w:cs="Arial"/>
        </w:rPr>
        <w:t xml:space="preserve">Согласно Постановлению, право на освобождение от начисления пеней предоставляется: </w:t>
      </w:r>
    </w:p>
    <w:p w:rsidR="00AD0C99" w:rsidRPr="008709BA" w:rsidRDefault="00AD0C99" w:rsidP="00AD0C99">
      <w:pPr>
        <w:pStyle w:val="ab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8709BA">
        <w:rPr>
          <w:rFonts w:ascii="Arial" w:hAnsi="Arial" w:cs="Arial"/>
        </w:rPr>
        <w:t xml:space="preserve">оеннослужащим, имеющим на дату заключения контракта место жительства или место пребывания на территории Ленинградской области; </w:t>
      </w:r>
    </w:p>
    <w:p w:rsidR="00AD0C99" w:rsidRPr="008709BA" w:rsidRDefault="00AD0C99" w:rsidP="00AD0C99">
      <w:pPr>
        <w:pStyle w:val="ab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Pr="008709BA">
        <w:rPr>
          <w:rFonts w:ascii="Arial" w:hAnsi="Arial" w:cs="Arial"/>
        </w:rPr>
        <w:t>ленам семьи военнослужащих, имеющим место жительства или место пребывания на территории Ленинградской области. Членами семьи военнослужащего признаются лица, соответствующие требованиям статей 31 и 69 Жилищного кодекса Российской Федерации;</w:t>
      </w:r>
    </w:p>
    <w:p w:rsidR="00AD0C99" w:rsidRPr="008709BA" w:rsidRDefault="00AD0C99" w:rsidP="00AD0C99">
      <w:pPr>
        <w:pStyle w:val="ab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8709BA">
        <w:rPr>
          <w:rFonts w:ascii="Arial" w:hAnsi="Arial" w:cs="Arial"/>
        </w:rPr>
        <w:t xml:space="preserve">оеннослужащим, имеющим в собственности жилые помещения на территории Ленинградской области. </w:t>
      </w:r>
    </w:p>
    <w:p w:rsidR="00AD0C99" w:rsidRPr="008709BA" w:rsidRDefault="00AD0C99" w:rsidP="00AD0C99">
      <w:pPr>
        <w:spacing w:after="0" w:line="240" w:lineRule="auto"/>
        <w:jc w:val="both"/>
        <w:rPr>
          <w:rFonts w:ascii="Arial" w:hAnsi="Arial" w:cs="Arial"/>
        </w:rPr>
      </w:pPr>
    </w:p>
    <w:p w:rsidR="00AD0C99" w:rsidRDefault="00AD0C99" w:rsidP="00AD0C9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709BA">
        <w:rPr>
          <w:rFonts w:ascii="Arial" w:hAnsi="Arial" w:cs="Arial"/>
        </w:rPr>
        <w:t>Для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военнослужащему или членам его семьи, необходимо обратиться</w:t>
      </w:r>
      <w:r>
        <w:rPr>
          <w:rFonts w:ascii="Arial" w:hAnsi="Arial" w:cs="Arial"/>
        </w:rPr>
        <w:t xml:space="preserve"> </w:t>
      </w:r>
      <w:r w:rsidRPr="008709BA">
        <w:rPr>
          <w:rFonts w:ascii="Arial" w:hAnsi="Arial" w:cs="Arial"/>
        </w:rPr>
        <w:t>к исполнителю коммунальной услуги</w:t>
      </w:r>
      <w:r>
        <w:rPr>
          <w:rFonts w:ascii="Arial" w:hAnsi="Arial" w:cs="Arial"/>
        </w:rPr>
        <w:t xml:space="preserve"> или </w:t>
      </w:r>
      <w:r w:rsidRPr="008709BA">
        <w:rPr>
          <w:rFonts w:ascii="Arial" w:hAnsi="Arial" w:cs="Arial"/>
        </w:rPr>
        <w:t xml:space="preserve">в </w:t>
      </w:r>
      <w:r w:rsidR="00C863A0">
        <w:rPr>
          <w:rFonts w:ascii="Arial" w:hAnsi="Arial" w:cs="Arial"/>
        </w:rPr>
        <w:t xml:space="preserve">ближайший </w:t>
      </w:r>
      <w:r w:rsidRPr="008709BA">
        <w:rPr>
          <w:rFonts w:ascii="Arial" w:hAnsi="Arial" w:cs="Arial"/>
        </w:rPr>
        <w:t>клиентский офис АО «ЕИРЦ ЛО»</w:t>
      </w:r>
      <w:r>
        <w:rPr>
          <w:rFonts w:ascii="Arial" w:hAnsi="Arial" w:cs="Arial"/>
        </w:rPr>
        <w:t xml:space="preserve"> по месту нахождения объекта недвижимости</w:t>
      </w:r>
      <w:r w:rsidRPr="008709BA">
        <w:rPr>
          <w:rFonts w:ascii="Arial" w:hAnsi="Arial" w:cs="Arial"/>
        </w:rPr>
        <w:t xml:space="preserve">. </w:t>
      </w:r>
    </w:p>
    <w:p w:rsidR="00C863A0" w:rsidRDefault="00C863A0" w:rsidP="00AD0C99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AD0C99" w:rsidRDefault="00AD0C99" w:rsidP="00AD0C99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офисах единого информационно-расчетного центра Ленинградской области в</w:t>
      </w:r>
      <w:r w:rsidRPr="008709BA">
        <w:rPr>
          <w:rFonts w:ascii="Arial" w:hAnsi="Arial" w:cs="Arial"/>
        </w:rPr>
        <w:t xml:space="preserve">оеннослужащему или членам его семьи </w:t>
      </w:r>
      <w:r>
        <w:rPr>
          <w:rFonts w:ascii="Arial" w:hAnsi="Arial" w:cs="Arial"/>
        </w:rPr>
        <w:t>помогут</w:t>
      </w:r>
      <w:r w:rsidRPr="008709BA">
        <w:rPr>
          <w:rFonts w:ascii="Arial" w:hAnsi="Arial" w:cs="Arial"/>
        </w:rPr>
        <w:t xml:space="preserve"> </w:t>
      </w:r>
      <w:r w:rsidR="00C863A0">
        <w:rPr>
          <w:rFonts w:ascii="Arial" w:hAnsi="Arial" w:cs="Arial"/>
        </w:rPr>
        <w:t>составить</w:t>
      </w:r>
      <w:r w:rsidRPr="008709BA">
        <w:rPr>
          <w:rFonts w:ascii="Arial" w:hAnsi="Arial" w:cs="Arial"/>
        </w:rPr>
        <w:t xml:space="preserve"> заявление об освобождении от начисления пеней</w:t>
      </w:r>
      <w:r w:rsidR="00C863A0">
        <w:rPr>
          <w:rFonts w:ascii="Arial" w:hAnsi="Arial" w:cs="Arial"/>
        </w:rPr>
        <w:t xml:space="preserve">. К заявлению необходимо приложить подтверждающие документы: </w:t>
      </w:r>
    </w:p>
    <w:p w:rsidR="00AD0C99" w:rsidRDefault="00AD0C99" w:rsidP="00AD0C99">
      <w:pPr>
        <w:pStyle w:val="ab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8709BA">
        <w:rPr>
          <w:rFonts w:ascii="Arial" w:hAnsi="Arial" w:cs="Arial"/>
        </w:rPr>
        <w:t>опи</w:t>
      </w:r>
      <w:r>
        <w:rPr>
          <w:rFonts w:ascii="Arial" w:hAnsi="Arial" w:cs="Arial"/>
        </w:rPr>
        <w:t>и</w:t>
      </w:r>
      <w:r w:rsidRPr="008709BA">
        <w:rPr>
          <w:rFonts w:ascii="Arial" w:hAnsi="Arial" w:cs="Arial"/>
        </w:rPr>
        <w:t xml:space="preserve"> документа, удостоверяющего личность заявителя</w:t>
      </w:r>
      <w:r>
        <w:rPr>
          <w:rFonts w:ascii="Arial" w:hAnsi="Arial" w:cs="Arial"/>
        </w:rPr>
        <w:t xml:space="preserve"> (паспорт)</w:t>
      </w:r>
      <w:r w:rsidRPr="008709BA">
        <w:rPr>
          <w:rFonts w:ascii="Arial" w:hAnsi="Arial" w:cs="Arial"/>
        </w:rPr>
        <w:t>;</w:t>
      </w:r>
    </w:p>
    <w:p w:rsidR="00AD0C99" w:rsidRPr="008709BA" w:rsidRDefault="00AD0C99" w:rsidP="00AD0C99">
      <w:pPr>
        <w:pStyle w:val="ab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8709BA">
        <w:rPr>
          <w:rFonts w:ascii="Arial" w:hAnsi="Arial" w:cs="Arial"/>
        </w:rPr>
        <w:t>опии документов, подтверждающих заключение контракта военнослужащим (либо справка, подтверждающая прохождение военнослужащими военной службы по мобилизации);</w:t>
      </w:r>
    </w:p>
    <w:p w:rsidR="00AD0C99" w:rsidRPr="008709BA" w:rsidRDefault="00AD0C99" w:rsidP="00AD0C99">
      <w:pPr>
        <w:pStyle w:val="ab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8709BA">
        <w:rPr>
          <w:rFonts w:ascii="Arial" w:hAnsi="Arial" w:cs="Arial"/>
        </w:rPr>
        <w:t>опии документов, подтверждающих прав</w:t>
      </w:r>
      <w:r>
        <w:rPr>
          <w:rFonts w:ascii="Arial" w:hAnsi="Arial" w:cs="Arial"/>
        </w:rPr>
        <w:t>а</w:t>
      </w:r>
      <w:r w:rsidRPr="008709BA">
        <w:rPr>
          <w:rFonts w:ascii="Arial" w:hAnsi="Arial" w:cs="Arial"/>
        </w:rPr>
        <w:t xml:space="preserve"> владения и (или) пользования жилым помещением, расположенным на территории Ленинградской области, или подтверждающих право собственности на жилое помещение, расположенное на территории Ленинградской области, по которому предоставляется освобождение от начисления пеней;</w:t>
      </w:r>
    </w:p>
    <w:p w:rsidR="00AD0C99" w:rsidRPr="008709BA" w:rsidRDefault="00AD0C99" w:rsidP="00AD0C99">
      <w:pPr>
        <w:pStyle w:val="ab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8709BA">
        <w:rPr>
          <w:rFonts w:ascii="Arial" w:hAnsi="Arial" w:cs="Arial"/>
        </w:rPr>
        <w:t xml:space="preserve">огласие на обработку персональных данных заявителя; </w:t>
      </w:r>
    </w:p>
    <w:p w:rsidR="00AD0C99" w:rsidRPr="008709BA" w:rsidRDefault="00AD0C99" w:rsidP="00AD0C99">
      <w:pPr>
        <w:pStyle w:val="ab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8709BA">
        <w:rPr>
          <w:rFonts w:ascii="Arial" w:hAnsi="Arial" w:cs="Arial"/>
        </w:rPr>
        <w:t>опии документов, подтверждающих статус члена семьи военнослужащего (для членов семьи военнослужащего) (справка Ф-9, свидетельство о рождении, свидетельство о заключении брака, судебное решение о признании членом семьи собственника, свидетельство об усыновлении (удочерении), документ, подтверждающий факт установления опеки или попечительства и иные документы);</w:t>
      </w:r>
    </w:p>
    <w:p w:rsidR="00AD0C99" w:rsidRPr="008709BA" w:rsidRDefault="00AD0C99" w:rsidP="00AD0C99">
      <w:pPr>
        <w:pStyle w:val="ab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</w:t>
      </w:r>
      <w:r w:rsidRPr="008709BA">
        <w:rPr>
          <w:rFonts w:ascii="Arial" w:hAnsi="Arial" w:cs="Arial"/>
        </w:rPr>
        <w:t>опии документов, подтверждающих личность и полномочия представителя на подачу заявления (в случае подачи заявления представителем заявителя).</w:t>
      </w:r>
    </w:p>
    <w:p w:rsidR="00AD0C99" w:rsidRPr="008709BA" w:rsidRDefault="00AD0C99" w:rsidP="00AD0C99">
      <w:pPr>
        <w:spacing w:after="0" w:line="240" w:lineRule="auto"/>
        <w:jc w:val="both"/>
        <w:rPr>
          <w:rFonts w:ascii="Arial" w:hAnsi="Arial" w:cs="Arial"/>
        </w:rPr>
      </w:pPr>
    </w:p>
    <w:p w:rsidR="00AD0C99" w:rsidRPr="008709BA" w:rsidRDefault="00AD0C99" w:rsidP="00AD0C9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709BA">
        <w:rPr>
          <w:rFonts w:ascii="Arial" w:hAnsi="Arial" w:cs="Arial"/>
        </w:rPr>
        <w:t xml:space="preserve">Военнослужащий и члены его семьи освобождаются от начисления пеней на период с даты заключения контракта (но не ранее 7 октября 2022 года) до даты прекращения действия контракта. </w:t>
      </w:r>
    </w:p>
    <w:p w:rsidR="00AD0C99" w:rsidRPr="008709BA" w:rsidRDefault="00AD0C99" w:rsidP="00AD0C9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709BA">
        <w:rPr>
          <w:rFonts w:ascii="Arial" w:hAnsi="Arial" w:cs="Arial"/>
        </w:rPr>
        <w:t>В случае установления фактов представления заведомо недостоверных сведений и (или) поддельных документов, сокрытия информации, влияющих на предоставление освобождения от начисления пеней, сумма пеней за весь период необоснованно предоставленного освобождения от начисления пеней подлежит взысканию в порядке, предусмотренном законодательством Российской Федерации.</w:t>
      </w:r>
    </w:p>
    <w:p w:rsidR="00AD0C99" w:rsidRPr="008709BA" w:rsidRDefault="00AD0C99" w:rsidP="00AD0C9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709BA">
        <w:rPr>
          <w:rFonts w:ascii="Arial" w:hAnsi="Arial" w:cs="Arial"/>
        </w:rPr>
        <w:t xml:space="preserve">По вопросам освобождения от начисления пеней можно обратиться в территориальные управления и клиентские офисы АО «ЕИРЦ ЛО» по месту нахождения объекта недвижимости. Контакты территориальных управлений и </w:t>
      </w:r>
      <w:r>
        <w:rPr>
          <w:rFonts w:ascii="Arial" w:hAnsi="Arial" w:cs="Arial"/>
        </w:rPr>
        <w:t xml:space="preserve">клиентских </w:t>
      </w:r>
      <w:r w:rsidRPr="008709BA">
        <w:rPr>
          <w:rFonts w:ascii="Arial" w:hAnsi="Arial" w:cs="Arial"/>
        </w:rPr>
        <w:t xml:space="preserve">офисов АО «ЕИРЦ ЛО» размещены на сайте </w:t>
      </w:r>
      <w:hyperlink r:id="rId8" w:history="1">
        <w:r w:rsidRPr="008709BA">
          <w:rPr>
            <w:rStyle w:val="a3"/>
            <w:rFonts w:ascii="Arial" w:hAnsi="Arial" w:cs="Arial"/>
          </w:rPr>
          <w:t>https://epd47.ru</w:t>
        </w:r>
      </w:hyperlink>
      <w:r w:rsidRPr="008709BA">
        <w:rPr>
          <w:rFonts w:ascii="Arial" w:hAnsi="Arial" w:cs="Arial"/>
        </w:rPr>
        <w:t>, а также на квитанции за жилищно-коммунальные услуги.</w:t>
      </w:r>
    </w:p>
    <w:p w:rsidR="00AD0C99" w:rsidRPr="008709BA" w:rsidRDefault="00AD0C99" w:rsidP="00AD0C99">
      <w:pPr>
        <w:spacing w:after="0" w:line="240" w:lineRule="auto"/>
        <w:jc w:val="both"/>
        <w:rPr>
          <w:rFonts w:ascii="Arial" w:hAnsi="Arial" w:cs="Arial"/>
        </w:rPr>
      </w:pPr>
    </w:p>
    <w:p w:rsidR="00AD0C99" w:rsidRDefault="00AD0C99" w:rsidP="001718F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</w:pPr>
    </w:p>
    <w:p w:rsidR="001718F3" w:rsidRPr="00C173AD" w:rsidRDefault="001718F3" w:rsidP="001718F3">
      <w:pPr>
        <w:shd w:val="clear" w:color="auto" w:fill="FFFFFF"/>
        <w:spacing w:after="0" w:line="240" w:lineRule="auto"/>
        <w:ind w:firstLine="567"/>
        <w:jc w:val="both"/>
        <w:rPr>
          <w:sz w:val="20"/>
          <w:szCs w:val="20"/>
        </w:rPr>
      </w:pPr>
      <w:r w:rsidRPr="006F69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АО «Единый информационно-расчётный центр Ленинградской области»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– региональный оператор по начислению платы, приёму и учёту платежей населения за жилое помещение и коммунальные услуги. Сеть клиентского обслуживания АО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>ЕИРЦ ЛО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насчитывает 22 территориальных управления и представлена 57 офисами во всех районах Ленинградской области. На обслуживании в АО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>ЕИРЦ ЛО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находится более 1 миллиона лицевых счетов абонентов, что составляет 98% от общего количества лицевых счетов на территории региона.</w:t>
      </w:r>
    </w:p>
    <w:p w:rsidR="001718F3" w:rsidRPr="001718F3" w:rsidRDefault="001718F3" w:rsidP="001718F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</w:pPr>
    </w:p>
    <w:p w:rsidR="001718F3" w:rsidRPr="001718F3" w:rsidRDefault="001718F3" w:rsidP="001718F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</w:pPr>
    </w:p>
    <w:p w:rsidR="002D0EE4" w:rsidRPr="001718F3" w:rsidRDefault="002D0EE4" w:rsidP="001718F3">
      <w:pPr>
        <w:ind w:firstLine="567"/>
        <w:jc w:val="both"/>
        <w:rPr>
          <w:rFonts w:ascii="Arial" w:hAnsi="Arial" w:cs="Arial"/>
        </w:rPr>
      </w:pPr>
    </w:p>
    <w:sectPr w:rsidR="002D0EE4" w:rsidRPr="001718F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9B" w:rsidRDefault="00B9109B" w:rsidP="001718F3">
      <w:pPr>
        <w:spacing w:after="0" w:line="240" w:lineRule="auto"/>
      </w:pPr>
      <w:r>
        <w:separator/>
      </w:r>
    </w:p>
  </w:endnote>
  <w:endnote w:type="continuationSeparator" w:id="0">
    <w:p w:rsidR="00B9109B" w:rsidRDefault="00B9109B" w:rsidP="0017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9B" w:rsidRDefault="00B9109B" w:rsidP="001718F3">
      <w:pPr>
        <w:spacing w:after="0" w:line="240" w:lineRule="auto"/>
      </w:pPr>
      <w:r>
        <w:separator/>
      </w:r>
    </w:p>
  </w:footnote>
  <w:footnote w:type="continuationSeparator" w:id="0">
    <w:p w:rsidR="00B9109B" w:rsidRDefault="00B9109B" w:rsidP="0017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F3" w:rsidRDefault="001718F3" w:rsidP="001718F3">
    <w:pPr>
      <w:pStyle w:val="a4"/>
    </w:pPr>
  </w:p>
  <w:tbl>
    <w:tblPr>
      <w:tblStyle w:val="a8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4111"/>
    </w:tblGrid>
    <w:tr w:rsidR="001718F3" w:rsidRPr="00AA6AD5" w:rsidTr="00B9109B">
      <w:tc>
        <w:tcPr>
          <w:tcW w:w="6663" w:type="dxa"/>
        </w:tcPr>
        <w:p w:rsidR="001718F3" w:rsidRDefault="001718F3" w:rsidP="001718F3">
          <w:pPr>
            <w:pStyle w:val="a4"/>
            <w:ind w:firstLine="22"/>
          </w:pPr>
          <w:r>
            <w:rPr>
              <w:noProof/>
              <w:lang w:eastAsia="ru-RU"/>
            </w:rPr>
            <w:drawing>
              <wp:inline distT="0" distB="0" distL="0" distR="0" wp14:anchorId="77B33BE9" wp14:editId="320E4817">
                <wp:extent cx="3695700" cy="7423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Монтажная область 1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5289" cy="75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1718F3" w:rsidRPr="00A63B64" w:rsidRDefault="001718F3" w:rsidP="001718F3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Пресс-служба АО «ЕИРЦ ЛО»</w:t>
          </w:r>
        </w:p>
        <w:p w:rsidR="001718F3" w:rsidRPr="00A63B64" w:rsidRDefault="001718F3" w:rsidP="001718F3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mail </w:t>
          </w:r>
          <w:hyperlink r:id="rId2" w:history="1">
            <w:r w:rsidRPr="00A72E1A">
              <w:rPr>
                <w:rStyle w:val="a3"/>
                <w:rFonts w:ascii="Arial" w:hAnsi="Arial" w:cs="Arial"/>
                <w:b/>
                <w:sz w:val="18"/>
                <w:szCs w:val="18"/>
                <w:lang w:val="en-US"/>
              </w:rPr>
              <w:t>pressa@epd47.ru</w:t>
            </w:r>
          </w:hyperlink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</w:p>
        <w:p w:rsidR="001718F3" w:rsidRPr="00A63B64" w:rsidRDefault="001718F3" w:rsidP="001718F3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сайт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  <w:r w:rsidR="00734634">
            <w:fldChar w:fldCharType="begin"/>
          </w:r>
          <w:r w:rsidR="00734634" w:rsidRPr="00734634">
            <w:rPr>
              <w:lang w:val="en-US"/>
            </w:rPr>
            <w:instrText xml:space="preserve"> HYPERLINK "http://epd47.ru" </w:instrText>
          </w:r>
          <w:r w:rsidR="00734634">
            <w:fldChar w:fldCharType="separate"/>
          </w:r>
          <w:r w:rsidRPr="00A63B64">
            <w:rPr>
              <w:rStyle w:val="a3"/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http://epd47.ru</w:t>
          </w:r>
          <w:r w:rsidR="00734634">
            <w:rPr>
              <w:rStyle w:val="a3"/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fldChar w:fldCharType="end"/>
          </w:r>
        </w:p>
        <w:p w:rsidR="001718F3" w:rsidRPr="00967BE5" w:rsidRDefault="001718F3" w:rsidP="001718F3">
          <w:pPr>
            <w:pStyle w:val="a4"/>
            <w:ind w:left="386"/>
            <w:jc w:val="both"/>
            <w:rPr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тел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. 8 812) 630-20-10</w:t>
          </w:r>
        </w:p>
      </w:tc>
    </w:tr>
  </w:tbl>
  <w:p w:rsidR="001718F3" w:rsidRPr="00AA6AD5" w:rsidRDefault="001718F3" w:rsidP="001718F3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D1A4B"/>
    <w:multiLevelType w:val="hybridMultilevel"/>
    <w:tmpl w:val="62E69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8247F5F"/>
    <w:multiLevelType w:val="hybridMultilevel"/>
    <w:tmpl w:val="62E69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E4"/>
    <w:rsid w:val="0004212C"/>
    <w:rsid w:val="00057085"/>
    <w:rsid w:val="001718F3"/>
    <w:rsid w:val="002D0EE4"/>
    <w:rsid w:val="00407CD4"/>
    <w:rsid w:val="0041670A"/>
    <w:rsid w:val="005D66EB"/>
    <w:rsid w:val="00734634"/>
    <w:rsid w:val="0093220A"/>
    <w:rsid w:val="00A87A8C"/>
    <w:rsid w:val="00AA6AD5"/>
    <w:rsid w:val="00AD0C99"/>
    <w:rsid w:val="00B9109B"/>
    <w:rsid w:val="00C052A6"/>
    <w:rsid w:val="00C863A0"/>
    <w:rsid w:val="00CE580D"/>
    <w:rsid w:val="00E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80E1E67"/>
  <w15:docId w15:val="{83F7FA72-58A0-41DC-A1F0-99B9B4A0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E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8F3"/>
  </w:style>
  <w:style w:type="paragraph" w:styleId="a6">
    <w:name w:val="footer"/>
    <w:basedOn w:val="a"/>
    <w:link w:val="a7"/>
    <w:uiPriority w:val="99"/>
    <w:unhideWhenUsed/>
    <w:rsid w:val="0017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8F3"/>
  </w:style>
  <w:style w:type="table" w:styleId="a8">
    <w:name w:val="Table Grid"/>
    <w:basedOn w:val="a1"/>
    <w:uiPriority w:val="39"/>
    <w:rsid w:val="0017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2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D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d4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a47.ru/docs/governor/view/988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a@epd47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Людмила Вячеславовна</dc:creator>
  <cp:keywords/>
  <dc:description/>
  <cp:lastModifiedBy>Лещинская Людмила Вячеславовна</cp:lastModifiedBy>
  <cp:revision>5</cp:revision>
  <cp:lastPrinted>2022-10-17T10:24:00Z</cp:lastPrinted>
  <dcterms:created xsi:type="dcterms:W3CDTF">2022-12-02T13:47:00Z</dcterms:created>
  <dcterms:modified xsi:type="dcterms:W3CDTF">2022-12-05T10:43:00Z</dcterms:modified>
</cp:coreProperties>
</file>